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3DD" w14:textId="3BA717F5" w:rsidR="0060180B" w:rsidRPr="0060180B" w:rsidRDefault="0060180B" w:rsidP="0060180B">
      <w:pPr>
        <w:spacing w:after="0"/>
        <w:ind w:firstLine="709"/>
        <w:jc w:val="center"/>
        <w:rPr>
          <w:b/>
          <w:bCs/>
        </w:rPr>
      </w:pPr>
      <w:r w:rsidRPr="0060180B">
        <w:rPr>
          <w:b/>
          <w:bCs/>
        </w:rPr>
        <w:t>Итогово</w:t>
      </w:r>
      <w:r w:rsidRPr="0060180B">
        <w:rPr>
          <w:b/>
          <w:bCs/>
        </w:rPr>
        <w:t>е</w:t>
      </w:r>
      <w:r w:rsidRPr="0060180B">
        <w:rPr>
          <w:b/>
          <w:bCs/>
        </w:rPr>
        <w:t xml:space="preserve"> собеседовани</w:t>
      </w:r>
      <w:r w:rsidRPr="0060180B">
        <w:rPr>
          <w:b/>
          <w:bCs/>
        </w:rPr>
        <w:t>е</w:t>
      </w:r>
      <w:r w:rsidRPr="0060180B">
        <w:rPr>
          <w:b/>
          <w:bCs/>
        </w:rPr>
        <w:t xml:space="preserve"> по русскому языку</w:t>
      </w:r>
    </w:p>
    <w:p w14:paraId="7250BCCD" w14:textId="77777777" w:rsidR="0060180B" w:rsidRDefault="0060180B" w:rsidP="006C0B77">
      <w:pPr>
        <w:spacing w:after="0"/>
        <w:ind w:firstLine="709"/>
        <w:jc w:val="both"/>
      </w:pPr>
    </w:p>
    <w:p w14:paraId="2F2B5823" w14:textId="77777777" w:rsidR="0060180B" w:rsidRDefault="0060180B" w:rsidP="006C0B77">
      <w:pPr>
        <w:spacing w:after="0"/>
        <w:ind w:firstLine="709"/>
        <w:jc w:val="both"/>
      </w:pPr>
      <w:r>
        <w:t xml:space="preserve">Итоговое собеседование по русскому языку для обучающихся 9 классов и экстернов как одно из условий допуска к государственной итоговой аттестации по образовательным программам основного общего образования (далее - итоговое собеседование) проводится в школах, где обучающиеся и экстерны осваивают программы основного общего образования. Зачёт за собеседование является обязательным условием допуска к государственной итоговой аттестации. </w:t>
      </w:r>
    </w:p>
    <w:p w14:paraId="45BAC95B" w14:textId="77777777" w:rsidR="0060180B" w:rsidRDefault="0060180B" w:rsidP="0060180B">
      <w:pPr>
        <w:spacing w:after="0"/>
        <w:ind w:firstLine="709"/>
        <w:jc w:val="center"/>
      </w:pPr>
    </w:p>
    <w:p w14:paraId="5181468B" w14:textId="70C80D80" w:rsidR="0060180B" w:rsidRPr="0060180B" w:rsidRDefault="0060180B" w:rsidP="0060180B">
      <w:pPr>
        <w:spacing w:after="0"/>
        <w:ind w:firstLine="709"/>
        <w:jc w:val="center"/>
        <w:rPr>
          <w:b/>
          <w:bCs/>
        </w:rPr>
      </w:pPr>
      <w:r w:rsidRPr="0060180B">
        <w:rPr>
          <w:b/>
          <w:bCs/>
        </w:rPr>
        <w:t>Сроки проведения итогового собеседования в 9 классах по русскому языку</w:t>
      </w:r>
    </w:p>
    <w:p w14:paraId="1DCE12A2" w14:textId="77777777" w:rsidR="0060180B" w:rsidRDefault="0060180B" w:rsidP="006C0B77">
      <w:pPr>
        <w:spacing w:after="0"/>
        <w:ind w:firstLine="709"/>
        <w:jc w:val="both"/>
      </w:pPr>
    </w:p>
    <w:p w14:paraId="0090973B" w14:textId="596E1961" w:rsidR="0060180B" w:rsidRDefault="0060180B" w:rsidP="006C0B77">
      <w:pPr>
        <w:spacing w:after="0"/>
        <w:ind w:firstLine="709"/>
        <w:jc w:val="both"/>
      </w:pPr>
      <w:r>
        <w:t>Итоговое собеседование в 202</w:t>
      </w:r>
      <w:r>
        <w:t>4</w:t>
      </w:r>
      <w:r>
        <w:t>-202</w:t>
      </w:r>
      <w:r>
        <w:t>5</w:t>
      </w:r>
      <w:r>
        <w:t xml:space="preserve"> учебном году будет проходить в соответствии с Порядком проведения ГИА: </w:t>
      </w:r>
    </w:p>
    <w:p w14:paraId="7BC8CC9C" w14:textId="77777777" w:rsidR="0060180B" w:rsidRDefault="0060180B" w:rsidP="006C0B77">
      <w:pPr>
        <w:spacing w:after="0"/>
        <w:ind w:firstLine="709"/>
        <w:jc w:val="both"/>
      </w:pPr>
    </w:p>
    <w:p w14:paraId="529DB9A6" w14:textId="5839ED89" w:rsidR="0060180B" w:rsidRPr="0060180B" w:rsidRDefault="0060180B" w:rsidP="0060180B">
      <w:pPr>
        <w:spacing w:after="0"/>
        <w:ind w:firstLine="709"/>
        <w:jc w:val="center"/>
        <w:rPr>
          <w:b/>
          <w:bCs/>
        </w:rPr>
      </w:pPr>
      <w:r w:rsidRPr="0060180B">
        <w:rPr>
          <w:b/>
          <w:bCs/>
        </w:rPr>
        <w:t>1</w:t>
      </w:r>
      <w:r w:rsidRPr="0060180B">
        <w:rPr>
          <w:b/>
          <w:bCs/>
        </w:rPr>
        <w:t>2</w:t>
      </w:r>
      <w:r w:rsidRPr="0060180B">
        <w:rPr>
          <w:b/>
          <w:bCs/>
        </w:rPr>
        <w:t xml:space="preserve"> февраля 202</w:t>
      </w:r>
      <w:r w:rsidRPr="0060180B">
        <w:rPr>
          <w:b/>
          <w:bCs/>
        </w:rPr>
        <w:t>5</w:t>
      </w:r>
      <w:r w:rsidRPr="0060180B">
        <w:rPr>
          <w:b/>
          <w:bCs/>
        </w:rPr>
        <w:t>г.</w:t>
      </w:r>
    </w:p>
    <w:p w14:paraId="68DF43D3" w14:textId="77777777" w:rsidR="0060180B" w:rsidRDefault="0060180B" w:rsidP="006C0B77">
      <w:pPr>
        <w:spacing w:after="0"/>
        <w:ind w:firstLine="709"/>
        <w:jc w:val="both"/>
      </w:pPr>
    </w:p>
    <w:p w14:paraId="4AB65AF6" w14:textId="77777777" w:rsidR="0060180B" w:rsidRDefault="0060180B" w:rsidP="006C0B77">
      <w:pPr>
        <w:spacing w:after="0"/>
        <w:ind w:firstLine="709"/>
        <w:jc w:val="both"/>
      </w:pPr>
      <w:r>
        <w:t xml:space="preserve">С учетом актуальных изменений, внесенных Рособрнадзором в график проведения ГИА, резервными датами для получения допуска к ОГЭ-2024 станут: </w:t>
      </w:r>
    </w:p>
    <w:p w14:paraId="4AB3C188" w14:textId="36583222" w:rsidR="0060180B" w:rsidRDefault="0060180B" w:rsidP="006C0B77">
      <w:pPr>
        <w:spacing w:after="0"/>
        <w:ind w:firstLine="709"/>
        <w:jc w:val="both"/>
      </w:pPr>
      <w:r>
        <w:t>вторая среда марта (1</w:t>
      </w:r>
      <w:r w:rsidR="00BE15D1">
        <w:t>2</w:t>
      </w:r>
      <w:r>
        <w:t>.03.2</w:t>
      </w:r>
      <w:r w:rsidR="00BE15D1">
        <w:t>5</w:t>
      </w:r>
      <w:r>
        <w:t xml:space="preserve">); </w:t>
      </w:r>
    </w:p>
    <w:p w14:paraId="4205A97D" w14:textId="35C95965" w:rsidR="0060180B" w:rsidRDefault="0060180B" w:rsidP="006C0B77">
      <w:pPr>
        <w:spacing w:after="0"/>
        <w:ind w:firstLine="709"/>
        <w:jc w:val="both"/>
      </w:pPr>
      <w:r>
        <w:t>третий понедельник апреля (</w:t>
      </w:r>
      <w:r w:rsidR="00BE15D1">
        <w:t>21</w:t>
      </w:r>
      <w:r>
        <w:t>.04.2</w:t>
      </w:r>
      <w:r w:rsidR="00BE15D1">
        <w:t>5</w:t>
      </w:r>
      <w:r>
        <w:t xml:space="preserve">). </w:t>
      </w:r>
    </w:p>
    <w:p w14:paraId="3FD04756" w14:textId="77777777" w:rsidR="0060180B" w:rsidRDefault="0060180B" w:rsidP="006C0B77">
      <w:pPr>
        <w:spacing w:after="0"/>
        <w:ind w:firstLine="709"/>
        <w:jc w:val="both"/>
      </w:pPr>
    </w:p>
    <w:p w14:paraId="0D87C7A2" w14:textId="1B092D81" w:rsidR="00F12C76" w:rsidRDefault="0060180B" w:rsidP="006C0B77">
      <w:pPr>
        <w:spacing w:after="0"/>
        <w:ind w:firstLine="709"/>
        <w:jc w:val="both"/>
      </w:pPr>
      <w:r>
        <w:t>Сроки и места подачи заявления для участия в итоговом собеседовании в 202</w:t>
      </w:r>
      <w:r w:rsidR="00BE15D1">
        <w:t>4</w:t>
      </w:r>
      <w:r>
        <w:t>-202</w:t>
      </w:r>
      <w:r w:rsidR="00BE15D1">
        <w:t>5</w:t>
      </w:r>
      <w:r>
        <w:t xml:space="preserve"> учебном году Подача заявления на участие в итоговом собеседовании осуществляется в образовательном учреждении. Регистрация на участие в итоговом собеседовании осуществляется не позднее чем за 2 недели до даты проведения итогового собеседования:</w:t>
      </w:r>
    </w:p>
    <w:p w14:paraId="4A23617D" w14:textId="4A5FD805" w:rsidR="00BE15D1" w:rsidRDefault="00BE15D1" w:rsidP="006C0B77">
      <w:pPr>
        <w:spacing w:after="0"/>
        <w:ind w:firstLine="709"/>
        <w:jc w:val="both"/>
      </w:pPr>
    </w:p>
    <w:tbl>
      <w:tblPr>
        <w:tblStyle w:val="a3"/>
        <w:tblW w:w="9868" w:type="dxa"/>
        <w:tblLook w:val="04A0" w:firstRow="1" w:lastRow="0" w:firstColumn="1" w:lastColumn="0" w:noHBand="0" w:noVBand="1"/>
      </w:tblPr>
      <w:tblGrid>
        <w:gridCol w:w="2690"/>
        <w:gridCol w:w="2791"/>
        <w:gridCol w:w="2193"/>
        <w:gridCol w:w="2194"/>
      </w:tblGrid>
      <w:tr w:rsidR="00BE15D1" w14:paraId="0E3B6DFE" w14:textId="77777777" w:rsidTr="008B4D40">
        <w:trPr>
          <w:trHeight w:val="231"/>
        </w:trPr>
        <w:tc>
          <w:tcPr>
            <w:tcW w:w="2690" w:type="dxa"/>
          </w:tcPr>
          <w:p w14:paraId="25FA9DF3" w14:textId="02C92E99" w:rsidR="00BE15D1" w:rsidRDefault="00BE15D1" w:rsidP="006C0B77">
            <w:pPr>
              <w:jc w:val="both"/>
            </w:pPr>
            <w:r>
              <w:t>Мероприятие</w:t>
            </w:r>
          </w:p>
        </w:tc>
        <w:tc>
          <w:tcPr>
            <w:tcW w:w="2791" w:type="dxa"/>
          </w:tcPr>
          <w:p w14:paraId="1A8A48A0" w14:textId="3783CDB0" w:rsidR="00BE15D1" w:rsidRDefault="00BE15D1" w:rsidP="006C0B77">
            <w:pPr>
              <w:jc w:val="both"/>
            </w:pPr>
            <w:r>
              <w:t>Основной срок</w:t>
            </w:r>
          </w:p>
        </w:tc>
        <w:tc>
          <w:tcPr>
            <w:tcW w:w="4387" w:type="dxa"/>
            <w:gridSpan w:val="2"/>
          </w:tcPr>
          <w:p w14:paraId="4610D154" w14:textId="6BA8A954" w:rsidR="00BE15D1" w:rsidRDefault="00BE15D1" w:rsidP="006C0B77">
            <w:pPr>
              <w:jc w:val="both"/>
            </w:pPr>
            <w:r>
              <w:t>Дополнительные сроки</w:t>
            </w:r>
          </w:p>
        </w:tc>
      </w:tr>
      <w:tr w:rsidR="00BE15D1" w14:paraId="41B5E6E8" w14:textId="77777777" w:rsidTr="008B4D40">
        <w:trPr>
          <w:trHeight w:val="704"/>
        </w:trPr>
        <w:tc>
          <w:tcPr>
            <w:tcW w:w="2690" w:type="dxa"/>
          </w:tcPr>
          <w:p w14:paraId="18F76106" w14:textId="2FCBC60A" w:rsidR="00BE15D1" w:rsidRDefault="00BE15D1" w:rsidP="006C0B77">
            <w:pPr>
              <w:jc w:val="both"/>
            </w:pPr>
            <w:r>
              <w:t>Дата проведения итогового собеседования</w:t>
            </w:r>
          </w:p>
        </w:tc>
        <w:tc>
          <w:tcPr>
            <w:tcW w:w="2791" w:type="dxa"/>
          </w:tcPr>
          <w:p w14:paraId="6551DC0C" w14:textId="46C1DDB0" w:rsidR="00BE15D1" w:rsidRDefault="00BE15D1" w:rsidP="006C0B77">
            <w:pPr>
              <w:jc w:val="both"/>
            </w:pPr>
            <w:r>
              <w:t>1</w:t>
            </w:r>
            <w:r>
              <w:t>2</w:t>
            </w:r>
            <w:r w:rsidR="008B4D40">
              <w:t xml:space="preserve"> </w:t>
            </w:r>
            <w:r>
              <w:t>февраля</w:t>
            </w:r>
            <w:r w:rsidR="008B4D40">
              <w:t xml:space="preserve"> </w:t>
            </w:r>
            <w:r>
              <w:t>202</w:t>
            </w:r>
            <w:r>
              <w:t>5</w:t>
            </w:r>
            <w:r>
              <w:t xml:space="preserve"> года</w:t>
            </w:r>
          </w:p>
        </w:tc>
        <w:tc>
          <w:tcPr>
            <w:tcW w:w="2193" w:type="dxa"/>
          </w:tcPr>
          <w:p w14:paraId="50C2DB27" w14:textId="2357B456" w:rsidR="00BE15D1" w:rsidRDefault="00BE15D1" w:rsidP="006C0B77">
            <w:pPr>
              <w:jc w:val="both"/>
            </w:pPr>
            <w:r>
              <w:t>1</w:t>
            </w:r>
            <w:r w:rsidR="008B4D40">
              <w:t>2</w:t>
            </w:r>
            <w:r>
              <w:t xml:space="preserve"> марта 202</w:t>
            </w:r>
            <w:r w:rsidR="008B4D40">
              <w:t>5</w:t>
            </w:r>
            <w:r>
              <w:t xml:space="preserve"> года</w:t>
            </w:r>
          </w:p>
        </w:tc>
        <w:tc>
          <w:tcPr>
            <w:tcW w:w="2193" w:type="dxa"/>
          </w:tcPr>
          <w:p w14:paraId="1073B365" w14:textId="76065F8B" w:rsidR="00BE15D1" w:rsidRDefault="008B4D40" w:rsidP="006C0B77">
            <w:pPr>
              <w:jc w:val="both"/>
            </w:pPr>
            <w:r>
              <w:t>21</w:t>
            </w:r>
            <w:r w:rsidR="00BE15D1">
              <w:t xml:space="preserve"> апреля 202</w:t>
            </w:r>
            <w:r>
              <w:t>5</w:t>
            </w:r>
            <w:r w:rsidR="00BE15D1">
              <w:t xml:space="preserve"> года</w:t>
            </w:r>
          </w:p>
        </w:tc>
      </w:tr>
      <w:tr w:rsidR="00BE15D1" w14:paraId="46C4823A" w14:textId="77777777" w:rsidTr="008B4D40">
        <w:trPr>
          <w:trHeight w:val="1177"/>
        </w:trPr>
        <w:tc>
          <w:tcPr>
            <w:tcW w:w="2690" w:type="dxa"/>
          </w:tcPr>
          <w:p w14:paraId="589F02DC" w14:textId="5EA3B01C" w:rsidR="00BE15D1" w:rsidRDefault="00BE15D1" w:rsidP="006C0B77">
            <w:pPr>
              <w:jc w:val="both"/>
            </w:pPr>
            <w:r>
              <w:t>Дата завершения подачи заявления на участие в итоговом собеседовании</w:t>
            </w:r>
          </w:p>
        </w:tc>
        <w:tc>
          <w:tcPr>
            <w:tcW w:w="2791" w:type="dxa"/>
          </w:tcPr>
          <w:p w14:paraId="673DA443" w14:textId="02878690" w:rsidR="00BE15D1" w:rsidRDefault="00BE15D1" w:rsidP="006C0B77">
            <w:pPr>
              <w:jc w:val="both"/>
            </w:pPr>
            <w:r>
              <w:t>28</w:t>
            </w:r>
            <w:r>
              <w:t xml:space="preserve"> января 2024 года</w:t>
            </w:r>
          </w:p>
        </w:tc>
        <w:tc>
          <w:tcPr>
            <w:tcW w:w="2193" w:type="dxa"/>
          </w:tcPr>
          <w:p w14:paraId="3E3B58A2" w14:textId="0BD6E3ED" w:rsidR="00BE15D1" w:rsidRDefault="00BE15D1" w:rsidP="006C0B77">
            <w:pPr>
              <w:jc w:val="both"/>
            </w:pPr>
            <w:r>
              <w:t>2</w:t>
            </w:r>
            <w:r w:rsidR="008B4D40">
              <w:t>7</w:t>
            </w:r>
            <w:r>
              <w:t xml:space="preserve"> февраля 202</w:t>
            </w:r>
            <w:r w:rsidR="008B4D40">
              <w:t>5</w:t>
            </w:r>
            <w:r>
              <w:t xml:space="preserve"> года</w:t>
            </w:r>
          </w:p>
        </w:tc>
        <w:tc>
          <w:tcPr>
            <w:tcW w:w="2193" w:type="dxa"/>
          </w:tcPr>
          <w:p w14:paraId="64D9AF9A" w14:textId="22C6AFA1" w:rsidR="00BE15D1" w:rsidRDefault="008B4D40" w:rsidP="00BE15D1">
            <w:pPr>
              <w:jc w:val="both"/>
            </w:pPr>
            <w:r>
              <w:t>7</w:t>
            </w:r>
            <w:r w:rsidR="00BE15D1">
              <w:t xml:space="preserve"> </w:t>
            </w:r>
            <w:r w:rsidR="00BE15D1">
              <w:t>апреля 202</w:t>
            </w:r>
            <w:r>
              <w:t>5</w:t>
            </w:r>
            <w:r w:rsidR="00BE15D1">
              <w:t xml:space="preserve"> года</w:t>
            </w:r>
          </w:p>
          <w:p w14:paraId="42D37F39" w14:textId="269BB354" w:rsidR="00BE15D1" w:rsidRDefault="00BE15D1" w:rsidP="006C0B77">
            <w:pPr>
              <w:jc w:val="both"/>
            </w:pPr>
          </w:p>
        </w:tc>
      </w:tr>
    </w:tbl>
    <w:p w14:paraId="58A5A131" w14:textId="77777777" w:rsidR="00BE15D1" w:rsidRDefault="00BE15D1" w:rsidP="006C0B77">
      <w:pPr>
        <w:spacing w:after="0"/>
        <w:ind w:firstLine="709"/>
        <w:jc w:val="both"/>
      </w:pPr>
    </w:p>
    <w:p w14:paraId="741C3F0E" w14:textId="77777777" w:rsidR="00BE15D1" w:rsidRDefault="00BE15D1" w:rsidP="006C0B77">
      <w:pPr>
        <w:spacing w:after="0"/>
        <w:ind w:firstLine="709"/>
        <w:jc w:val="both"/>
      </w:pPr>
    </w:p>
    <w:p w14:paraId="3B84C773" w14:textId="77777777" w:rsidR="008B4D40" w:rsidRDefault="008B4D40">
      <w:pPr>
        <w:spacing w:after="0"/>
        <w:ind w:firstLine="709"/>
        <w:jc w:val="both"/>
      </w:pPr>
      <w:r>
        <w:t xml:space="preserve">Дополнительные сроки предусмотрены для участников: </w:t>
      </w:r>
    </w:p>
    <w:p w14:paraId="277B091D" w14:textId="77777777" w:rsidR="008B4D40" w:rsidRDefault="008B4D40" w:rsidP="008B4D40">
      <w:pPr>
        <w:pStyle w:val="a4"/>
        <w:numPr>
          <w:ilvl w:val="0"/>
          <w:numId w:val="1"/>
        </w:numPr>
        <w:spacing w:after="0"/>
        <w:jc w:val="both"/>
      </w:pPr>
      <w:r>
        <w:t xml:space="preserve">получивших неудовлетворительный результат по итогам сдачи итогового собеседования в основной срок; </w:t>
      </w:r>
    </w:p>
    <w:p w14:paraId="07BB09EF" w14:textId="77777777" w:rsidR="008B4D40" w:rsidRDefault="008B4D40" w:rsidP="008B4D40">
      <w:pPr>
        <w:pStyle w:val="a4"/>
        <w:numPr>
          <w:ilvl w:val="0"/>
          <w:numId w:val="1"/>
        </w:numPr>
        <w:spacing w:after="0"/>
        <w:jc w:val="both"/>
      </w:pPr>
      <w:r>
        <w:t xml:space="preserve">не явившихся на итогового собеседование по уважительным причинам (болезнь или другие обстоятельства, подтвержденные документально); </w:t>
      </w:r>
    </w:p>
    <w:p w14:paraId="716CB354" w14:textId="36196817" w:rsidR="00BE15D1" w:rsidRDefault="008B4D40" w:rsidP="008B4D40">
      <w:pPr>
        <w:pStyle w:val="a4"/>
        <w:numPr>
          <w:ilvl w:val="0"/>
          <w:numId w:val="1"/>
        </w:numPr>
        <w:spacing w:after="0"/>
        <w:jc w:val="both"/>
      </w:pPr>
      <w:r>
        <w:t>не завершивших итоговое собеседование по уважительным причинам (болезнь или другие обстоятельства, подтвержденные документально).</w:t>
      </w:r>
    </w:p>
    <w:sectPr w:rsidR="00BE15D1" w:rsidSect="008B4D40">
      <w:pgSz w:w="11906" w:h="16838" w:code="9"/>
      <w:pgMar w:top="568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55F"/>
    <w:multiLevelType w:val="hybridMultilevel"/>
    <w:tmpl w:val="4E46375A"/>
    <w:lvl w:ilvl="0" w:tplc="BBF4F0B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D"/>
    <w:rsid w:val="00014D5D"/>
    <w:rsid w:val="0060180B"/>
    <w:rsid w:val="006C0B77"/>
    <w:rsid w:val="008242FF"/>
    <w:rsid w:val="00870751"/>
    <w:rsid w:val="008B4D40"/>
    <w:rsid w:val="00922C48"/>
    <w:rsid w:val="00B915B7"/>
    <w:rsid w:val="00BE15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8DF7"/>
  <w15:chartTrackingRefBased/>
  <w15:docId w15:val="{8527FFD1-F309-4FD2-B489-8F2F5D18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2024-10-30T10:42:00Z</dcterms:created>
  <dcterms:modified xsi:type="dcterms:W3CDTF">2024-10-30T10:57:00Z</dcterms:modified>
</cp:coreProperties>
</file>